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7509" w:rsidRPr="00FD3591" w:rsidRDefault="001A7509" w:rsidP="001A7509">
      <w:pPr>
        <w:pStyle w:val="Bodytext3PRK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D3591">
        <w:rPr>
          <w:rFonts w:ascii="Times New Roman" w:hAnsi="Times New Roman"/>
          <w:b/>
          <w:sz w:val="24"/>
          <w:szCs w:val="24"/>
        </w:rPr>
        <w:t>Informace pro klienta při přijetí osobních údajů advokátem</w:t>
      </w:r>
    </w:p>
    <w:p w:rsidR="001A7509" w:rsidRDefault="001A7509" w:rsidP="001A7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509" w:rsidRPr="001A7509" w:rsidRDefault="001A7509" w:rsidP="001A7509">
      <w:pPr>
        <w:jc w:val="both"/>
        <w:rPr>
          <w:rFonts w:ascii="Times New Roman" w:hAnsi="Times New Roman" w:cs="Times New Roman"/>
          <w:sz w:val="24"/>
          <w:szCs w:val="24"/>
        </w:rPr>
      </w:pPr>
      <w:r w:rsidRPr="001A7509">
        <w:rPr>
          <w:rFonts w:ascii="Times New Roman" w:hAnsi="Times New Roman" w:cs="Times New Roman"/>
          <w:sz w:val="24"/>
          <w:szCs w:val="24"/>
        </w:rPr>
        <w:t>V souladu s Nařízením Evropského parlamentu a Rady (EU) 2016/679 o ochraně fyzických osob v souvislosti se zpracováním osobních údajů a o volném pohybu těchto údajů (obecné nařízení o ochraně osobních údajů – dále jen „Nařízení“ nebo „GDPR“) informujeme, že provádíme zpracování osobních údajů.</w:t>
      </w:r>
    </w:p>
    <w:p w:rsidR="001A7509" w:rsidRDefault="001A7509" w:rsidP="00FD3591">
      <w:pPr>
        <w:jc w:val="center"/>
      </w:pPr>
    </w:p>
    <w:p w:rsidR="00FD3591" w:rsidRPr="001A7509" w:rsidRDefault="001A7509" w:rsidP="00FD3591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1A7509">
        <w:rPr>
          <w:rFonts w:ascii="Times New Roman" w:hAnsi="Times New Roman"/>
          <w:b/>
          <w:sz w:val="24"/>
          <w:szCs w:val="24"/>
        </w:rPr>
        <w:t xml:space="preserve">Správcem osobních údajů je advokát </w:t>
      </w:r>
      <w:r w:rsidR="00FD3591" w:rsidRPr="001A7509">
        <w:rPr>
          <w:rFonts w:ascii="Times New Roman" w:hAnsi="Times New Roman"/>
          <w:sz w:val="24"/>
          <w:szCs w:val="24"/>
        </w:rPr>
        <w:t xml:space="preserve">Mgr. Jiří Švejnoha, </w:t>
      </w:r>
      <w:proofErr w:type="spellStart"/>
      <w:r w:rsidR="00FD3591" w:rsidRPr="001A7509">
        <w:rPr>
          <w:rFonts w:ascii="Times New Roman" w:hAnsi="Times New Roman"/>
          <w:sz w:val="24"/>
          <w:szCs w:val="24"/>
        </w:rPr>
        <w:t>DiS</w:t>
      </w:r>
      <w:proofErr w:type="spellEnd"/>
      <w:r w:rsidR="00FD3591" w:rsidRPr="001A7509">
        <w:rPr>
          <w:rFonts w:ascii="Times New Roman" w:hAnsi="Times New Roman"/>
          <w:sz w:val="24"/>
          <w:szCs w:val="24"/>
        </w:rPr>
        <w:t>.</w:t>
      </w:r>
      <w:r w:rsidRPr="001A7509">
        <w:rPr>
          <w:rFonts w:ascii="Times New Roman" w:hAnsi="Times New Roman"/>
          <w:sz w:val="24"/>
          <w:szCs w:val="24"/>
        </w:rPr>
        <w:t xml:space="preserve">, </w:t>
      </w:r>
      <w:r w:rsidR="00FD3591" w:rsidRPr="001A7509">
        <w:rPr>
          <w:rFonts w:ascii="Times New Roman" w:hAnsi="Times New Roman"/>
          <w:sz w:val="24"/>
          <w:szCs w:val="24"/>
        </w:rPr>
        <w:t>IČO:</w:t>
      </w:r>
      <w:r w:rsidRPr="001A7509">
        <w:rPr>
          <w:rFonts w:ascii="Times New Roman" w:hAnsi="Times New Roman"/>
          <w:sz w:val="24"/>
          <w:szCs w:val="24"/>
        </w:rPr>
        <w:t xml:space="preserve"> </w:t>
      </w:r>
      <w:r w:rsidR="00FD3591" w:rsidRPr="001A7509">
        <w:rPr>
          <w:rFonts w:ascii="Times New Roman" w:hAnsi="Times New Roman"/>
          <w:sz w:val="24"/>
          <w:szCs w:val="24"/>
        </w:rPr>
        <w:t>69503109</w:t>
      </w:r>
      <w:r w:rsidRPr="001A7509">
        <w:rPr>
          <w:rFonts w:ascii="Times New Roman" w:hAnsi="Times New Roman"/>
          <w:sz w:val="24"/>
          <w:szCs w:val="24"/>
        </w:rPr>
        <w:t>, se sídlem</w:t>
      </w:r>
      <w:r>
        <w:rPr>
          <w:rFonts w:ascii="Times New Roman" w:hAnsi="Times New Roman"/>
          <w:sz w:val="24"/>
          <w:szCs w:val="24"/>
        </w:rPr>
        <w:t xml:space="preserve"> </w:t>
      </w:r>
      <w:r w:rsidR="00FD3591" w:rsidRPr="001A7509">
        <w:rPr>
          <w:rFonts w:ascii="Times New Roman" w:hAnsi="Times New Roman"/>
          <w:sz w:val="24"/>
          <w:szCs w:val="24"/>
        </w:rPr>
        <w:t>Korunní 2569/</w:t>
      </w:r>
      <w:proofErr w:type="gramStart"/>
      <w:r w:rsidR="00FD3591" w:rsidRPr="001A7509">
        <w:rPr>
          <w:rFonts w:ascii="Times New Roman" w:hAnsi="Times New Roman"/>
          <w:sz w:val="24"/>
          <w:szCs w:val="24"/>
        </w:rPr>
        <w:t>108a</w:t>
      </w:r>
      <w:proofErr w:type="gramEnd"/>
      <w:r w:rsidR="00FD3591" w:rsidRPr="001A7509">
        <w:rPr>
          <w:rFonts w:ascii="Times New Roman" w:hAnsi="Times New Roman"/>
          <w:sz w:val="24"/>
          <w:szCs w:val="24"/>
        </w:rPr>
        <w:t xml:space="preserve">, 101 00 Praha 10 </w:t>
      </w:r>
      <w:r w:rsidRPr="001A7509">
        <w:rPr>
          <w:rFonts w:ascii="Times New Roman" w:hAnsi="Times New Roman"/>
          <w:sz w:val="24"/>
          <w:szCs w:val="24"/>
        </w:rPr>
        <w:t>–</w:t>
      </w:r>
      <w:r w:rsidR="00FD3591" w:rsidRPr="001A7509">
        <w:rPr>
          <w:rFonts w:ascii="Times New Roman" w:hAnsi="Times New Roman"/>
          <w:sz w:val="24"/>
          <w:szCs w:val="24"/>
        </w:rPr>
        <w:t xml:space="preserve"> Vinohrady</w:t>
      </w:r>
    </w:p>
    <w:p w:rsidR="001A7509" w:rsidRPr="00FD3591" w:rsidRDefault="001A7509" w:rsidP="00FD3591">
      <w:pPr>
        <w:pStyle w:val="Bodytext3PR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údaje advokátní kanceláře jsou:</w:t>
      </w:r>
    </w:p>
    <w:p w:rsidR="00FD3591" w:rsidRPr="00FD3591" w:rsidRDefault="00FD3591" w:rsidP="00FD3591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FD3591">
        <w:rPr>
          <w:rFonts w:ascii="Times New Roman" w:hAnsi="Times New Roman"/>
          <w:sz w:val="24"/>
          <w:szCs w:val="24"/>
        </w:rPr>
        <w:t>E-mail:</w:t>
      </w:r>
      <w:r w:rsidRPr="00FD3591">
        <w:rPr>
          <w:rFonts w:ascii="Times New Roman" w:hAnsi="Times New Roman"/>
          <w:sz w:val="24"/>
          <w:szCs w:val="24"/>
        </w:rPr>
        <w:tab/>
        <w:t>svejnoha@aksvejnoha.cz</w:t>
      </w:r>
    </w:p>
    <w:p w:rsidR="00FD3591" w:rsidRDefault="00FD3591" w:rsidP="00FD3591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FD3591">
        <w:rPr>
          <w:rFonts w:ascii="Times New Roman" w:hAnsi="Times New Roman"/>
          <w:sz w:val="24"/>
          <w:szCs w:val="24"/>
        </w:rPr>
        <w:t xml:space="preserve">Tel: </w:t>
      </w:r>
      <w:r w:rsidRPr="00FD35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D3591">
        <w:rPr>
          <w:rFonts w:ascii="Times New Roman" w:hAnsi="Times New Roman"/>
          <w:sz w:val="24"/>
          <w:szCs w:val="24"/>
        </w:rPr>
        <w:t>603</w:t>
      </w:r>
      <w:r>
        <w:rPr>
          <w:rFonts w:ascii="Times New Roman" w:hAnsi="Times New Roman"/>
          <w:sz w:val="24"/>
          <w:szCs w:val="24"/>
        </w:rPr>
        <w:t> </w:t>
      </w:r>
      <w:r w:rsidRPr="00FD3591">
        <w:rPr>
          <w:rFonts w:ascii="Times New Roman" w:hAnsi="Times New Roman"/>
          <w:sz w:val="24"/>
          <w:szCs w:val="24"/>
        </w:rPr>
        <w:t>193</w:t>
      </w:r>
      <w:r w:rsidR="001A7509">
        <w:rPr>
          <w:rFonts w:ascii="Times New Roman" w:hAnsi="Times New Roman"/>
          <w:sz w:val="24"/>
          <w:szCs w:val="24"/>
        </w:rPr>
        <w:t> </w:t>
      </w:r>
      <w:r w:rsidRPr="00FD3591">
        <w:rPr>
          <w:rFonts w:ascii="Times New Roman" w:hAnsi="Times New Roman"/>
          <w:sz w:val="24"/>
          <w:szCs w:val="24"/>
        </w:rPr>
        <w:t>231</w:t>
      </w:r>
    </w:p>
    <w:p w:rsidR="00F71D25" w:rsidRPr="00F71D25" w:rsidRDefault="00F71D25" w:rsidP="00FD3591">
      <w:pPr>
        <w:pStyle w:val="Bodytext3PRK"/>
        <w:ind w:left="0"/>
        <w:rPr>
          <w:rFonts w:ascii="Times New Roman" w:hAnsi="Times New Roman"/>
          <w:b/>
          <w:sz w:val="24"/>
          <w:szCs w:val="24"/>
        </w:rPr>
      </w:pPr>
      <w:r w:rsidRPr="00F71D25">
        <w:rPr>
          <w:rFonts w:ascii="Times New Roman" w:hAnsi="Times New Roman"/>
          <w:sz w:val="24"/>
          <w:szCs w:val="24"/>
        </w:rPr>
        <w:t>Advokát nenaplňuje podmínky pro jmenování pověřence pro ochranu osobních údajů (dále jen „DPO“) v souladu s recitálem 91 GDPR a nemá povinnost DPO jmenovat. DPO proto nebyl u advokáta jmenován.</w:t>
      </w:r>
    </w:p>
    <w:p w:rsidR="00FD3591" w:rsidRDefault="00FD3591" w:rsidP="00FD3591">
      <w:pPr>
        <w:pStyle w:val="Bodytext3PRK"/>
        <w:ind w:left="0"/>
        <w:rPr>
          <w:rFonts w:ascii="Times New Roman" w:hAnsi="Times New Roman"/>
          <w:b/>
          <w:sz w:val="24"/>
          <w:szCs w:val="24"/>
        </w:rPr>
      </w:pPr>
      <w:r w:rsidRPr="00FD3591">
        <w:rPr>
          <w:rFonts w:ascii="Times New Roman" w:hAnsi="Times New Roman"/>
          <w:b/>
          <w:sz w:val="24"/>
          <w:szCs w:val="24"/>
        </w:rPr>
        <w:t>Právní základ</w:t>
      </w:r>
      <w:r w:rsidR="004C7BDE">
        <w:rPr>
          <w:rFonts w:ascii="Times New Roman" w:hAnsi="Times New Roman"/>
          <w:b/>
          <w:sz w:val="24"/>
          <w:szCs w:val="24"/>
        </w:rPr>
        <w:t xml:space="preserve"> a účel</w:t>
      </w:r>
      <w:r w:rsidRPr="00FD3591">
        <w:rPr>
          <w:rFonts w:ascii="Times New Roman" w:hAnsi="Times New Roman"/>
          <w:b/>
          <w:sz w:val="24"/>
          <w:szCs w:val="24"/>
        </w:rPr>
        <w:t xml:space="preserve"> zpracování</w:t>
      </w:r>
    </w:p>
    <w:p w:rsidR="004C7BDE" w:rsidRPr="004C7BDE" w:rsidRDefault="004C7BDE" w:rsidP="00FD3591">
      <w:pPr>
        <w:pStyle w:val="Bodytext3PRK"/>
        <w:ind w:left="0"/>
        <w:rPr>
          <w:rFonts w:ascii="Times New Roman" w:hAnsi="Times New Roman"/>
          <w:b/>
          <w:sz w:val="24"/>
          <w:szCs w:val="24"/>
        </w:rPr>
      </w:pPr>
      <w:r w:rsidRPr="004C7BDE">
        <w:rPr>
          <w:rFonts w:ascii="Times New Roman" w:hAnsi="Times New Roman"/>
          <w:sz w:val="24"/>
          <w:szCs w:val="24"/>
        </w:rPr>
        <w:t>Není Vaší povinností nám osobní údaje poskytnout, ale bez nich nemůžeme řádně poskytovat naše služby. Osobní údaje jsou zpracovávány zejména za těmito účely:</w:t>
      </w:r>
    </w:p>
    <w:p w:rsidR="001A7509" w:rsidRDefault="00510E8E" w:rsidP="00FD3591">
      <w:pPr>
        <w:pStyle w:val="Bodytext3PRK"/>
        <w:numPr>
          <w:ilvl w:val="2"/>
          <w:numId w:val="2"/>
        </w:numPr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A7509">
        <w:rPr>
          <w:rFonts w:ascii="Times New Roman" w:hAnsi="Times New Roman"/>
          <w:sz w:val="24"/>
          <w:szCs w:val="24"/>
        </w:rPr>
        <w:t>lnění povinností ze smlouvy</w:t>
      </w:r>
      <w:r w:rsidR="00FD3591" w:rsidRPr="00FD3591">
        <w:rPr>
          <w:rFonts w:ascii="Times New Roman" w:hAnsi="Times New Roman"/>
          <w:sz w:val="24"/>
          <w:szCs w:val="24"/>
        </w:rPr>
        <w:t xml:space="preserve"> o </w:t>
      </w:r>
      <w:r w:rsidR="001A7509">
        <w:rPr>
          <w:rFonts w:ascii="Times New Roman" w:hAnsi="Times New Roman"/>
          <w:sz w:val="24"/>
          <w:szCs w:val="24"/>
        </w:rPr>
        <w:t>poskytování právních služeb,</w:t>
      </w:r>
      <w:r>
        <w:rPr>
          <w:rFonts w:ascii="Times New Roman" w:hAnsi="Times New Roman"/>
          <w:sz w:val="24"/>
          <w:szCs w:val="24"/>
        </w:rPr>
        <w:t xml:space="preserve"> včetně jejího sjednání,</w:t>
      </w:r>
      <w:r w:rsidR="001A7509">
        <w:rPr>
          <w:rFonts w:ascii="Times New Roman" w:hAnsi="Times New Roman"/>
          <w:sz w:val="24"/>
          <w:szCs w:val="24"/>
        </w:rPr>
        <w:t xml:space="preserve"> tedy zpracování údajů za účelem řádného poskytnutí právních služeb klientům</w:t>
      </w:r>
    </w:p>
    <w:p w:rsidR="00FD3591" w:rsidRDefault="004C7BDE" w:rsidP="00FD3591">
      <w:pPr>
        <w:pStyle w:val="Bodytext3PRK"/>
        <w:numPr>
          <w:ilvl w:val="2"/>
          <w:numId w:val="2"/>
        </w:numPr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A7509">
        <w:rPr>
          <w:rFonts w:ascii="Times New Roman" w:hAnsi="Times New Roman"/>
          <w:sz w:val="24"/>
          <w:szCs w:val="24"/>
        </w:rPr>
        <w:t>lnění zákonných povinností (</w:t>
      </w:r>
      <w:r>
        <w:rPr>
          <w:rFonts w:ascii="Times New Roman" w:hAnsi="Times New Roman"/>
          <w:sz w:val="24"/>
          <w:szCs w:val="24"/>
        </w:rPr>
        <w:t>zejm</w:t>
      </w:r>
      <w:r w:rsidR="001A75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povinností</w:t>
      </w:r>
      <w:r w:rsidR="001A7509">
        <w:rPr>
          <w:rFonts w:ascii="Times New Roman" w:hAnsi="Times New Roman"/>
          <w:sz w:val="24"/>
          <w:szCs w:val="24"/>
        </w:rPr>
        <w:t xml:space="preserve"> účetních a daňových</w:t>
      </w:r>
      <w:r>
        <w:rPr>
          <w:rFonts w:ascii="Times New Roman" w:hAnsi="Times New Roman"/>
          <w:sz w:val="24"/>
          <w:szCs w:val="24"/>
        </w:rPr>
        <w:t xml:space="preserve">, dále povinností dle </w:t>
      </w:r>
      <w:r w:rsidRPr="004C7BDE">
        <w:rPr>
          <w:rFonts w:ascii="Times New Roman" w:hAnsi="Times New Roman"/>
          <w:sz w:val="24"/>
          <w:szCs w:val="24"/>
        </w:rPr>
        <w:t>zákona č. 85/1996 Sb., o advokacii</w:t>
      </w:r>
      <w:r>
        <w:rPr>
          <w:rFonts w:ascii="Times New Roman" w:hAnsi="Times New Roman"/>
          <w:sz w:val="24"/>
          <w:szCs w:val="24"/>
        </w:rPr>
        <w:t>, zejména povinnosti</w:t>
      </w:r>
      <w:r w:rsidRPr="004C7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řádného vedení advokátního spisu, plnění povinností dle zákona </w:t>
      </w:r>
      <w:r w:rsidRPr="004C7BDE">
        <w:rPr>
          <w:rFonts w:ascii="Times New Roman" w:hAnsi="Times New Roman"/>
          <w:sz w:val="24"/>
          <w:szCs w:val="24"/>
        </w:rPr>
        <w:t>č. 253/2008 Sb., o některých opatřeních proti legalizaci výnosů z trestné činnosti</w:t>
      </w:r>
      <w:r w:rsidR="001A7509">
        <w:rPr>
          <w:rFonts w:ascii="Times New Roman" w:hAnsi="Times New Roman"/>
          <w:sz w:val="24"/>
          <w:szCs w:val="24"/>
        </w:rPr>
        <w:t xml:space="preserve">) </w:t>
      </w:r>
    </w:p>
    <w:p w:rsidR="001A7509" w:rsidRDefault="001A7509" w:rsidP="00FD3591">
      <w:pPr>
        <w:pStyle w:val="Bodytext3PRK"/>
        <w:numPr>
          <w:ilvl w:val="2"/>
          <w:numId w:val="2"/>
        </w:numPr>
        <w:ind w:left="709" w:hanging="709"/>
        <w:rPr>
          <w:rFonts w:ascii="Times New Roman" w:hAnsi="Times New Roman"/>
          <w:sz w:val="24"/>
          <w:szCs w:val="24"/>
        </w:rPr>
      </w:pPr>
      <w:r w:rsidRPr="001A7509">
        <w:rPr>
          <w:rFonts w:ascii="Times New Roman" w:hAnsi="Times New Roman"/>
          <w:sz w:val="24"/>
          <w:szCs w:val="24"/>
        </w:rPr>
        <w:t>Osobní údaje třetích osob (např. protistrany) mohou být zpracovávány za účelem ochrany oprávněných zájmů našich klientů</w:t>
      </w:r>
      <w:r w:rsidR="004C7BDE">
        <w:rPr>
          <w:rFonts w:ascii="Times New Roman" w:hAnsi="Times New Roman"/>
          <w:sz w:val="24"/>
          <w:szCs w:val="24"/>
        </w:rPr>
        <w:t>, to vše v souladu s předpisy upravujícími výkon advokacie.</w:t>
      </w:r>
    </w:p>
    <w:p w:rsidR="001A7509" w:rsidRPr="00FD3591" w:rsidRDefault="001A7509" w:rsidP="00FD3591">
      <w:pPr>
        <w:pStyle w:val="Bodytext3PRK"/>
        <w:ind w:left="0"/>
        <w:rPr>
          <w:rFonts w:ascii="Times New Roman" w:hAnsi="Times New Roman"/>
          <w:sz w:val="24"/>
          <w:szCs w:val="24"/>
        </w:rPr>
      </w:pPr>
    </w:p>
    <w:p w:rsidR="00FD3591" w:rsidRPr="00FD3591" w:rsidRDefault="00FD3591" w:rsidP="00FD3591">
      <w:pPr>
        <w:pStyle w:val="Bodytext3PRK"/>
        <w:ind w:left="0"/>
        <w:rPr>
          <w:rFonts w:ascii="Times New Roman" w:hAnsi="Times New Roman"/>
          <w:b/>
          <w:sz w:val="24"/>
          <w:szCs w:val="24"/>
        </w:rPr>
      </w:pPr>
      <w:r w:rsidRPr="00FD3591">
        <w:rPr>
          <w:rFonts w:ascii="Times New Roman" w:hAnsi="Times New Roman"/>
          <w:b/>
          <w:sz w:val="24"/>
          <w:szCs w:val="24"/>
        </w:rPr>
        <w:t>Příjemci osobních údajů</w:t>
      </w:r>
    </w:p>
    <w:p w:rsidR="001A7509" w:rsidRDefault="001A7509" w:rsidP="00FD3591">
      <w:pPr>
        <w:pStyle w:val="Bodytext3PRK"/>
        <w:numPr>
          <w:ilvl w:val="0"/>
          <w:numId w:val="3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Vaše osobní údaje nejsou předávány k dalšímu zpracování.</w:t>
      </w:r>
    </w:p>
    <w:p w:rsidR="00FD3591" w:rsidRDefault="001A7509" w:rsidP="00FD3591">
      <w:pPr>
        <w:pStyle w:val="Bodytext3PRK"/>
        <w:numPr>
          <w:ilvl w:val="0"/>
          <w:numId w:val="3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Vaše osobní údaje mohou být v závislosti na povaze poskytované právní služby poskytovány o</w:t>
      </w:r>
      <w:r w:rsidR="00FD3591" w:rsidRPr="00FD3591">
        <w:rPr>
          <w:rFonts w:ascii="Times New Roman" w:hAnsi="Times New Roman"/>
          <w:sz w:val="24"/>
          <w:szCs w:val="24"/>
        </w:rPr>
        <w:t>rgán</w:t>
      </w:r>
      <w:r>
        <w:rPr>
          <w:rFonts w:ascii="Times New Roman" w:hAnsi="Times New Roman"/>
          <w:sz w:val="24"/>
          <w:szCs w:val="24"/>
        </w:rPr>
        <w:t>ům</w:t>
      </w:r>
      <w:r w:rsidR="00FD3591" w:rsidRPr="00FD3591">
        <w:rPr>
          <w:rFonts w:ascii="Times New Roman" w:hAnsi="Times New Roman"/>
          <w:sz w:val="24"/>
          <w:szCs w:val="24"/>
        </w:rPr>
        <w:t xml:space="preserve"> veřejné moci (např. soud</w:t>
      </w:r>
      <w:r>
        <w:rPr>
          <w:rFonts w:ascii="Times New Roman" w:hAnsi="Times New Roman"/>
          <w:sz w:val="24"/>
          <w:szCs w:val="24"/>
        </w:rPr>
        <w:t>ům</w:t>
      </w:r>
      <w:r w:rsidR="00FD3591" w:rsidRPr="00FD3591">
        <w:rPr>
          <w:rFonts w:ascii="Times New Roman" w:hAnsi="Times New Roman"/>
          <w:sz w:val="24"/>
          <w:szCs w:val="24"/>
        </w:rPr>
        <w:t>, správní</w:t>
      </w:r>
      <w:r>
        <w:rPr>
          <w:rFonts w:ascii="Times New Roman" w:hAnsi="Times New Roman"/>
          <w:sz w:val="24"/>
          <w:szCs w:val="24"/>
        </w:rPr>
        <w:t>m</w:t>
      </w:r>
      <w:r w:rsidR="00FD3591" w:rsidRPr="00FD3591">
        <w:rPr>
          <w:rFonts w:ascii="Times New Roman" w:hAnsi="Times New Roman"/>
          <w:sz w:val="24"/>
          <w:szCs w:val="24"/>
        </w:rPr>
        <w:t xml:space="preserve"> orgán</w:t>
      </w:r>
      <w:r>
        <w:rPr>
          <w:rFonts w:ascii="Times New Roman" w:hAnsi="Times New Roman"/>
          <w:sz w:val="24"/>
          <w:szCs w:val="24"/>
        </w:rPr>
        <w:t>ům,</w:t>
      </w:r>
      <w:r w:rsidR="00510E8E">
        <w:rPr>
          <w:rFonts w:ascii="Times New Roman" w:hAnsi="Times New Roman"/>
          <w:sz w:val="24"/>
          <w:szCs w:val="24"/>
        </w:rPr>
        <w:t xml:space="preserve"> notářům</w:t>
      </w:r>
      <w:r w:rsidR="00FD3591" w:rsidRPr="00FD3591">
        <w:rPr>
          <w:rFonts w:ascii="Times New Roman" w:hAnsi="Times New Roman"/>
          <w:sz w:val="24"/>
          <w:szCs w:val="24"/>
        </w:rPr>
        <w:t>)</w:t>
      </w:r>
      <w:r w:rsidR="00510E8E">
        <w:rPr>
          <w:rFonts w:ascii="Times New Roman" w:hAnsi="Times New Roman"/>
          <w:sz w:val="24"/>
          <w:szCs w:val="24"/>
        </w:rPr>
        <w:t xml:space="preserve"> anebo poskytovatelům souvisejících služeb (např. překladatelům)</w:t>
      </w:r>
      <w:r w:rsidR="004C2311">
        <w:rPr>
          <w:rFonts w:ascii="Times New Roman" w:hAnsi="Times New Roman"/>
          <w:sz w:val="24"/>
          <w:szCs w:val="24"/>
        </w:rPr>
        <w:t>.</w:t>
      </w:r>
    </w:p>
    <w:p w:rsidR="00FD3591" w:rsidRPr="00FD3591" w:rsidRDefault="004C2311" w:rsidP="00FD3591">
      <w:pPr>
        <w:pStyle w:val="Bodytext3PRK"/>
        <w:numPr>
          <w:ilvl w:val="0"/>
          <w:numId w:val="3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Příjemci osobních údajů mohou být oprávnění zaměstnanci advokáta či správci IT systému, a to vždy pouze v rozsahu nezbytném pro naplnění jednotlivých účelů zpracování. Tyto osoby jsou vázány povinností mlčenlivosti.</w:t>
      </w:r>
    </w:p>
    <w:p w:rsidR="00FD3591" w:rsidRDefault="00FD3591" w:rsidP="00FD3591">
      <w:pPr>
        <w:pStyle w:val="Bodytext3PRK"/>
        <w:numPr>
          <w:ilvl w:val="0"/>
          <w:numId w:val="3"/>
        </w:numPr>
        <w:ind w:hanging="720"/>
        <w:rPr>
          <w:rFonts w:ascii="Times New Roman" w:hAnsi="Times New Roman"/>
          <w:sz w:val="24"/>
          <w:szCs w:val="24"/>
        </w:rPr>
      </w:pPr>
      <w:r w:rsidRPr="00FD3591">
        <w:rPr>
          <w:rFonts w:ascii="Times New Roman" w:hAnsi="Times New Roman"/>
          <w:sz w:val="24"/>
          <w:szCs w:val="24"/>
        </w:rPr>
        <w:t>Další příjemci</w:t>
      </w:r>
      <w:r w:rsidR="004C2311">
        <w:rPr>
          <w:rFonts w:ascii="Times New Roman" w:hAnsi="Times New Roman"/>
          <w:sz w:val="24"/>
          <w:szCs w:val="24"/>
        </w:rPr>
        <w:t xml:space="preserve"> mohou být subjekty</w:t>
      </w:r>
      <w:r w:rsidRPr="00FD3591">
        <w:rPr>
          <w:rFonts w:ascii="Times New Roman" w:hAnsi="Times New Roman"/>
          <w:sz w:val="24"/>
          <w:szCs w:val="24"/>
        </w:rPr>
        <w:t xml:space="preserve"> dle potřeb a pokynů klienta</w:t>
      </w:r>
      <w:r w:rsidR="004C2311">
        <w:rPr>
          <w:rFonts w:ascii="Times New Roman" w:hAnsi="Times New Roman"/>
          <w:sz w:val="24"/>
          <w:szCs w:val="24"/>
        </w:rPr>
        <w:t>.</w:t>
      </w:r>
    </w:p>
    <w:p w:rsidR="004C2311" w:rsidRPr="00FD3591" w:rsidRDefault="004C2311" w:rsidP="00FD3591">
      <w:pPr>
        <w:pStyle w:val="Bodytext3PRK"/>
        <w:numPr>
          <w:ilvl w:val="0"/>
          <w:numId w:val="3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Advokát je</w:t>
      </w:r>
      <w:r w:rsidRPr="004C2311">
        <w:rPr>
          <w:rFonts w:ascii="Times New Roman" w:hAnsi="Times New Roman"/>
          <w:sz w:val="24"/>
          <w:szCs w:val="24"/>
        </w:rPr>
        <w:t xml:space="preserve"> v zákonem stanovených případech oprávněn, resp. povin</w:t>
      </w:r>
      <w:r>
        <w:rPr>
          <w:rFonts w:ascii="Times New Roman" w:hAnsi="Times New Roman"/>
          <w:sz w:val="24"/>
          <w:szCs w:val="24"/>
        </w:rPr>
        <w:t>en</w:t>
      </w:r>
      <w:r w:rsidRPr="004C2311">
        <w:rPr>
          <w:rFonts w:ascii="Times New Roman" w:hAnsi="Times New Roman"/>
          <w:sz w:val="24"/>
          <w:szCs w:val="24"/>
        </w:rPr>
        <w:t xml:space="preserve"> některé osobní údaje předat na základě platných právních předpisů například orgánům činným v trestním řízení či dalším orgánům veřejné moci.</w:t>
      </w:r>
    </w:p>
    <w:p w:rsidR="00FD3591" w:rsidRPr="00FD3591" w:rsidRDefault="00FD3591" w:rsidP="00FD3591">
      <w:pPr>
        <w:pStyle w:val="Bodytext3PRK"/>
        <w:ind w:left="0"/>
        <w:rPr>
          <w:rFonts w:ascii="Times New Roman" w:hAnsi="Times New Roman"/>
          <w:b/>
          <w:sz w:val="24"/>
          <w:szCs w:val="24"/>
        </w:rPr>
      </w:pPr>
      <w:r w:rsidRPr="00FD3591">
        <w:rPr>
          <w:rFonts w:ascii="Times New Roman" w:hAnsi="Times New Roman"/>
          <w:b/>
          <w:sz w:val="24"/>
          <w:szCs w:val="24"/>
        </w:rPr>
        <w:t>Doba zpracování osobních údajů</w:t>
      </w:r>
    </w:p>
    <w:p w:rsidR="00FD3591" w:rsidRDefault="00FD3591" w:rsidP="00FD3591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FD3591">
        <w:rPr>
          <w:rFonts w:ascii="Times New Roman" w:hAnsi="Times New Roman"/>
          <w:sz w:val="24"/>
          <w:szCs w:val="24"/>
        </w:rPr>
        <w:t>Osobní údaje budou zpracovávány po dobu platnosti výše zmíněné smlouvy a po jejím skončení s nimi bude naloženo dle platné právní úpravy, zejm. zákona č. 85/1996 Sb. (zákon o advokacii), zákona č. 499/2004 Sb. (zákon o archivnictví a spisové službě a o změně některých zákonů) a Nařízení Evropského parlamentu a Rady (EU) 2016/679 ze dne 27. dubna 2016 o ochraně fyzických osob v souvislosti se zpracováním osobních údajů a o volném pohybu těchto údajů a o zrušení směrnice 95/46/ES (Nařízení GDPR).</w:t>
      </w:r>
      <w:r w:rsidR="00510E8E">
        <w:rPr>
          <w:rFonts w:ascii="Times New Roman" w:hAnsi="Times New Roman"/>
          <w:sz w:val="24"/>
          <w:szCs w:val="24"/>
        </w:rPr>
        <w:t xml:space="preserve"> Na základě těchto právních předpisů jsme povinni uchovávat klientský spis po dobu 5 let od ukončení poskytování právní služby. Účetní doklady jsme povinni uchovávat 10 let od jejich vytvoření.</w:t>
      </w:r>
    </w:p>
    <w:p w:rsidR="00CB3090" w:rsidRPr="00CB3090" w:rsidRDefault="00CB3090" w:rsidP="00FD3591">
      <w:pPr>
        <w:pStyle w:val="Bodytext3PRK"/>
        <w:ind w:left="0"/>
        <w:rPr>
          <w:rFonts w:ascii="Times New Roman" w:hAnsi="Times New Roman"/>
          <w:b/>
          <w:bCs/>
          <w:sz w:val="24"/>
          <w:szCs w:val="24"/>
        </w:rPr>
      </w:pPr>
      <w:r w:rsidRPr="00CB3090">
        <w:rPr>
          <w:rFonts w:ascii="Times New Roman" w:hAnsi="Times New Roman"/>
          <w:b/>
          <w:bCs/>
          <w:sz w:val="24"/>
          <w:szCs w:val="24"/>
        </w:rPr>
        <w:t>Osobní údaje třetích osob</w:t>
      </w:r>
    </w:p>
    <w:p w:rsidR="00CB3090" w:rsidRPr="00FD3591" w:rsidRDefault="00CB3090" w:rsidP="00FD3591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CB3090">
        <w:rPr>
          <w:rFonts w:ascii="Times New Roman" w:hAnsi="Times New Roman"/>
          <w:sz w:val="24"/>
          <w:szCs w:val="24"/>
        </w:rPr>
        <w:t xml:space="preserve">Osobní údaje třetích osob, </w:t>
      </w:r>
      <w:r w:rsidR="008341A9">
        <w:rPr>
          <w:rFonts w:ascii="Times New Roman" w:hAnsi="Times New Roman"/>
          <w:sz w:val="24"/>
          <w:szCs w:val="24"/>
        </w:rPr>
        <w:t>zejm.</w:t>
      </w:r>
      <w:r w:rsidRPr="00CB3090">
        <w:rPr>
          <w:rFonts w:ascii="Times New Roman" w:hAnsi="Times New Roman"/>
          <w:sz w:val="24"/>
          <w:szCs w:val="24"/>
        </w:rPr>
        <w:t xml:space="preserve"> osobní údaje zaměstnanců a zákazníků klientů</w:t>
      </w:r>
      <w:r>
        <w:rPr>
          <w:rFonts w:ascii="Times New Roman" w:hAnsi="Times New Roman"/>
          <w:sz w:val="24"/>
          <w:szCs w:val="24"/>
        </w:rPr>
        <w:t>,</w:t>
      </w:r>
      <w:r w:rsidRPr="00CB3090">
        <w:rPr>
          <w:rFonts w:ascii="Times New Roman" w:hAnsi="Times New Roman"/>
          <w:sz w:val="24"/>
          <w:szCs w:val="24"/>
        </w:rPr>
        <w:t xml:space="preserve"> </w:t>
      </w:r>
      <w:r w:rsidR="008341A9">
        <w:rPr>
          <w:rFonts w:ascii="Times New Roman" w:hAnsi="Times New Roman"/>
          <w:sz w:val="24"/>
          <w:szCs w:val="24"/>
        </w:rPr>
        <w:t>smluvních partnerů</w:t>
      </w:r>
      <w:r w:rsidRPr="00CB30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advokáta </w:t>
      </w:r>
      <w:r w:rsidRPr="00CB3090">
        <w:rPr>
          <w:rFonts w:ascii="Times New Roman" w:hAnsi="Times New Roman"/>
          <w:sz w:val="24"/>
          <w:szCs w:val="24"/>
        </w:rPr>
        <w:t xml:space="preserve">a dalších fyzických osob </w:t>
      </w:r>
      <w:r w:rsidR="008341A9">
        <w:rPr>
          <w:rFonts w:ascii="Times New Roman" w:hAnsi="Times New Roman"/>
          <w:sz w:val="24"/>
          <w:szCs w:val="24"/>
        </w:rPr>
        <w:t>spolupracujících</w:t>
      </w:r>
      <w:r w:rsidRPr="00CB30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 advokátem</w:t>
      </w:r>
      <w:r w:rsidRPr="00CB3090">
        <w:rPr>
          <w:rFonts w:ascii="Times New Roman" w:hAnsi="Times New Roman"/>
          <w:sz w:val="24"/>
          <w:szCs w:val="24"/>
        </w:rPr>
        <w:t xml:space="preserve">, popř. </w:t>
      </w:r>
      <w:r w:rsidR="008341A9">
        <w:rPr>
          <w:rFonts w:ascii="Times New Roman" w:hAnsi="Times New Roman"/>
          <w:sz w:val="24"/>
          <w:szCs w:val="24"/>
        </w:rPr>
        <w:t>další</w:t>
      </w:r>
      <w:r w:rsidRPr="00CB3090">
        <w:rPr>
          <w:rFonts w:ascii="Times New Roman" w:hAnsi="Times New Roman"/>
          <w:sz w:val="24"/>
          <w:szCs w:val="24"/>
        </w:rPr>
        <w:t xml:space="preserve"> údaje, které </w:t>
      </w:r>
      <w:r>
        <w:rPr>
          <w:rFonts w:ascii="Times New Roman" w:hAnsi="Times New Roman"/>
          <w:sz w:val="24"/>
          <w:szCs w:val="24"/>
        </w:rPr>
        <w:t>advokát</w:t>
      </w:r>
      <w:r w:rsidRPr="00CB3090">
        <w:rPr>
          <w:rFonts w:ascii="Times New Roman" w:hAnsi="Times New Roman"/>
          <w:sz w:val="24"/>
          <w:szCs w:val="24"/>
        </w:rPr>
        <w:t xml:space="preserve"> obdrží od klienta či </w:t>
      </w:r>
      <w:r w:rsidR="008341A9">
        <w:rPr>
          <w:rFonts w:ascii="Times New Roman" w:hAnsi="Times New Roman"/>
          <w:sz w:val="24"/>
          <w:szCs w:val="24"/>
        </w:rPr>
        <w:t>smluvního partnera</w:t>
      </w:r>
      <w:r w:rsidRPr="00CB3090">
        <w:rPr>
          <w:rFonts w:ascii="Times New Roman" w:hAnsi="Times New Roman"/>
          <w:sz w:val="24"/>
          <w:szCs w:val="24"/>
        </w:rPr>
        <w:t xml:space="preserve"> v souvislosti s uzavřením či plněním smlouvy, budou zpracovány v souladu s platnými právními předpisy </w:t>
      </w:r>
      <w:r w:rsidR="008341A9">
        <w:rPr>
          <w:rFonts w:ascii="Times New Roman" w:hAnsi="Times New Roman"/>
          <w:sz w:val="24"/>
          <w:szCs w:val="24"/>
        </w:rPr>
        <w:t xml:space="preserve">upravujícími </w:t>
      </w:r>
      <w:r w:rsidRPr="00CB3090">
        <w:rPr>
          <w:rFonts w:ascii="Times New Roman" w:hAnsi="Times New Roman"/>
          <w:sz w:val="24"/>
          <w:szCs w:val="24"/>
        </w:rPr>
        <w:t>ochran</w:t>
      </w:r>
      <w:r w:rsidR="008341A9">
        <w:rPr>
          <w:rFonts w:ascii="Times New Roman" w:hAnsi="Times New Roman"/>
          <w:sz w:val="24"/>
          <w:szCs w:val="24"/>
        </w:rPr>
        <w:t>u</w:t>
      </w:r>
      <w:r w:rsidRPr="00CB3090">
        <w:rPr>
          <w:rFonts w:ascii="Times New Roman" w:hAnsi="Times New Roman"/>
          <w:sz w:val="24"/>
          <w:szCs w:val="24"/>
        </w:rPr>
        <w:t xml:space="preserve"> osobních údajů. Tyto osobní údaje </w:t>
      </w:r>
      <w:r>
        <w:rPr>
          <w:rFonts w:ascii="Times New Roman" w:hAnsi="Times New Roman"/>
          <w:sz w:val="24"/>
          <w:szCs w:val="24"/>
        </w:rPr>
        <w:t>použije advokát</w:t>
      </w:r>
      <w:r w:rsidRPr="00CB3090">
        <w:rPr>
          <w:rFonts w:ascii="Times New Roman" w:hAnsi="Times New Roman"/>
          <w:sz w:val="24"/>
          <w:szCs w:val="24"/>
        </w:rPr>
        <w:t xml:space="preserve"> za účelem plnění smluv s klienty či </w:t>
      </w:r>
      <w:r w:rsidR="008341A9">
        <w:rPr>
          <w:rFonts w:ascii="Times New Roman" w:hAnsi="Times New Roman"/>
          <w:sz w:val="24"/>
          <w:szCs w:val="24"/>
        </w:rPr>
        <w:t>smluvními partnery</w:t>
      </w:r>
      <w:r w:rsidRPr="00CB30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Advokát bude</w:t>
      </w:r>
      <w:r w:rsidRPr="00CB3090">
        <w:rPr>
          <w:rFonts w:ascii="Times New Roman" w:hAnsi="Times New Roman"/>
          <w:sz w:val="24"/>
          <w:szCs w:val="24"/>
        </w:rPr>
        <w:t xml:space="preserve"> zpracovávat osobní údaje třetích osob po dobu trvání smluvního vztahu a dále po dobu stanovenou právními předpisy.</w:t>
      </w:r>
    </w:p>
    <w:p w:rsidR="00FD3591" w:rsidRPr="00FD3591" w:rsidRDefault="00FD3591" w:rsidP="00FD3591">
      <w:pPr>
        <w:pStyle w:val="Bodytext3PRK"/>
        <w:ind w:left="0"/>
        <w:rPr>
          <w:rFonts w:ascii="Times New Roman" w:hAnsi="Times New Roman"/>
          <w:b/>
          <w:sz w:val="24"/>
          <w:szCs w:val="24"/>
        </w:rPr>
      </w:pPr>
      <w:r w:rsidRPr="00FD3591">
        <w:rPr>
          <w:rFonts w:ascii="Times New Roman" w:hAnsi="Times New Roman"/>
          <w:b/>
          <w:sz w:val="24"/>
          <w:szCs w:val="24"/>
        </w:rPr>
        <w:t>Práva klienta</w:t>
      </w:r>
    </w:p>
    <w:p w:rsidR="00FD3591" w:rsidRPr="00FD3591" w:rsidRDefault="00FD3591" w:rsidP="00FD3591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FD3591">
        <w:rPr>
          <w:rFonts w:ascii="Times New Roman" w:hAnsi="Times New Roman"/>
          <w:b/>
          <w:sz w:val="24"/>
          <w:szCs w:val="24"/>
        </w:rPr>
        <w:t>Právo na přístup</w:t>
      </w:r>
      <w:r w:rsidRPr="00FD3591">
        <w:rPr>
          <w:rFonts w:ascii="Times New Roman" w:hAnsi="Times New Roman"/>
          <w:sz w:val="24"/>
          <w:szCs w:val="24"/>
        </w:rPr>
        <w:t xml:space="preserve"> k osobním údajům znamená, že klient má právo od správce – advokáta získat informace o tom, zda zpracovává jeho osobní údaje, a pokud ano, o jaké údaje se jedná a jakým způsobem jsou zpracovávány. Klient má také </w:t>
      </w:r>
      <w:r w:rsidRPr="00FD3591">
        <w:rPr>
          <w:rFonts w:ascii="Times New Roman" w:hAnsi="Times New Roman"/>
          <w:b/>
          <w:sz w:val="24"/>
          <w:szCs w:val="24"/>
        </w:rPr>
        <w:t>právo, aby</w:t>
      </w:r>
      <w:r w:rsidRPr="00FD3591">
        <w:rPr>
          <w:rFonts w:ascii="Times New Roman" w:hAnsi="Times New Roman"/>
          <w:sz w:val="24"/>
          <w:szCs w:val="24"/>
        </w:rPr>
        <w:t xml:space="preserve"> </w:t>
      </w:r>
      <w:r w:rsidRPr="00FD3591">
        <w:rPr>
          <w:rFonts w:ascii="Times New Roman" w:hAnsi="Times New Roman"/>
          <w:b/>
          <w:sz w:val="24"/>
          <w:szCs w:val="24"/>
        </w:rPr>
        <w:t>správce-advokát</w:t>
      </w:r>
      <w:r w:rsidRPr="00FD3591">
        <w:rPr>
          <w:rFonts w:ascii="Times New Roman" w:hAnsi="Times New Roman"/>
          <w:sz w:val="24"/>
          <w:szCs w:val="24"/>
        </w:rPr>
        <w:t xml:space="preserve"> bez zbytečného odkladu </w:t>
      </w:r>
      <w:r w:rsidRPr="00FD3591">
        <w:rPr>
          <w:rFonts w:ascii="Times New Roman" w:hAnsi="Times New Roman"/>
          <w:b/>
          <w:sz w:val="24"/>
          <w:szCs w:val="24"/>
        </w:rPr>
        <w:t>opravil na jeho žádost nepřesné osobní údaje</w:t>
      </w:r>
      <w:r w:rsidRPr="00FD3591">
        <w:rPr>
          <w:rFonts w:ascii="Times New Roman" w:hAnsi="Times New Roman"/>
          <w:sz w:val="24"/>
          <w:szCs w:val="24"/>
        </w:rPr>
        <w:t xml:space="preserve">, které se ho týkají. </w:t>
      </w:r>
      <w:r w:rsidRPr="00FD3591">
        <w:rPr>
          <w:rFonts w:ascii="Times New Roman" w:hAnsi="Times New Roman"/>
          <w:b/>
          <w:sz w:val="24"/>
          <w:szCs w:val="24"/>
        </w:rPr>
        <w:t>Neúplné osobní údaje má klient právo kdykoli doplnit</w:t>
      </w:r>
      <w:r w:rsidRPr="00FD3591">
        <w:rPr>
          <w:rFonts w:ascii="Times New Roman" w:hAnsi="Times New Roman"/>
          <w:sz w:val="24"/>
          <w:szCs w:val="24"/>
        </w:rPr>
        <w:t>.</w:t>
      </w:r>
    </w:p>
    <w:p w:rsidR="00FD3591" w:rsidRPr="00FD3591" w:rsidRDefault="00FD3591" w:rsidP="00FD3591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FD3591">
        <w:rPr>
          <w:rFonts w:ascii="Times New Roman" w:hAnsi="Times New Roman"/>
          <w:b/>
          <w:sz w:val="24"/>
          <w:szCs w:val="24"/>
        </w:rPr>
        <w:t>Právo na výmaz</w:t>
      </w:r>
      <w:r w:rsidRPr="00FD3591">
        <w:rPr>
          <w:rFonts w:ascii="Times New Roman" w:hAnsi="Times New Roman"/>
          <w:sz w:val="24"/>
          <w:szCs w:val="24"/>
        </w:rPr>
        <w:t xml:space="preserve"> osobních údajů představuje jinými slovy vyjádřenou povinnost správce – advokáta zlikvidovat osobní údaje, které o klientovi zpracovává, pokud jsou splněny určité podmínky a klient o to požádá.</w:t>
      </w:r>
    </w:p>
    <w:p w:rsidR="00FD3591" w:rsidRPr="00FD3591" w:rsidRDefault="00FD3591" w:rsidP="00FD3591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FD3591">
        <w:rPr>
          <w:rFonts w:ascii="Times New Roman" w:hAnsi="Times New Roman"/>
          <w:sz w:val="24"/>
          <w:szCs w:val="24"/>
        </w:rPr>
        <w:t xml:space="preserve">Klient má </w:t>
      </w:r>
      <w:r w:rsidRPr="00FD3591">
        <w:rPr>
          <w:rFonts w:ascii="Times New Roman" w:hAnsi="Times New Roman"/>
          <w:b/>
          <w:sz w:val="24"/>
          <w:szCs w:val="24"/>
        </w:rPr>
        <w:t>právo, aby správce</w:t>
      </w:r>
      <w:r w:rsidRPr="00FD3591">
        <w:rPr>
          <w:rFonts w:ascii="Times New Roman" w:hAnsi="Times New Roman"/>
          <w:sz w:val="24"/>
          <w:szCs w:val="24"/>
        </w:rPr>
        <w:t xml:space="preserve"> – advokát v určitých případech </w:t>
      </w:r>
      <w:r w:rsidRPr="00FD3591">
        <w:rPr>
          <w:rFonts w:ascii="Times New Roman" w:hAnsi="Times New Roman"/>
          <w:b/>
          <w:sz w:val="24"/>
          <w:szCs w:val="24"/>
        </w:rPr>
        <w:t>omezil zpracování</w:t>
      </w:r>
      <w:r w:rsidRPr="00FD3591">
        <w:rPr>
          <w:rFonts w:ascii="Times New Roman" w:hAnsi="Times New Roman"/>
          <w:sz w:val="24"/>
          <w:szCs w:val="24"/>
        </w:rPr>
        <w:t xml:space="preserve"> jeho osobních údajů. Proti zpracování, které je založeno na oprávněných zájmech správce – advokáta, třetí strany nebo je nezbytné pro splnění úkolu prováděného ve veřejném zájmu nebo při výkonu veřejné moci, má klient </w:t>
      </w:r>
      <w:r w:rsidRPr="00FD3591">
        <w:rPr>
          <w:rFonts w:ascii="Times New Roman" w:hAnsi="Times New Roman"/>
          <w:b/>
          <w:sz w:val="24"/>
          <w:szCs w:val="24"/>
        </w:rPr>
        <w:t>právo</w:t>
      </w:r>
      <w:r w:rsidRPr="00FD3591">
        <w:rPr>
          <w:rFonts w:ascii="Times New Roman" w:hAnsi="Times New Roman"/>
          <w:sz w:val="24"/>
          <w:szCs w:val="24"/>
        </w:rPr>
        <w:t xml:space="preserve"> kdykoli </w:t>
      </w:r>
      <w:r w:rsidRPr="00FD3591">
        <w:rPr>
          <w:rFonts w:ascii="Times New Roman" w:hAnsi="Times New Roman"/>
          <w:b/>
          <w:sz w:val="24"/>
          <w:szCs w:val="24"/>
        </w:rPr>
        <w:t>vznést námitku</w:t>
      </w:r>
      <w:r w:rsidRPr="00FD3591">
        <w:rPr>
          <w:rFonts w:ascii="Times New Roman" w:hAnsi="Times New Roman"/>
          <w:sz w:val="24"/>
          <w:szCs w:val="24"/>
        </w:rPr>
        <w:t>.</w:t>
      </w:r>
    </w:p>
    <w:p w:rsidR="00FD3591" w:rsidRPr="00FD3591" w:rsidRDefault="00FD3591" w:rsidP="00FD3591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FD3591">
        <w:rPr>
          <w:rFonts w:ascii="Times New Roman" w:hAnsi="Times New Roman"/>
          <w:b/>
          <w:sz w:val="24"/>
          <w:szCs w:val="24"/>
        </w:rPr>
        <w:t>Právo na přenositelnost</w:t>
      </w:r>
      <w:r w:rsidRPr="00FD3591">
        <w:rPr>
          <w:rFonts w:ascii="Times New Roman" w:hAnsi="Times New Roman"/>
          <w:sz w:val="24"/>
          <w:szCs w:val="24"/>
        </w:rPr>
        <w:t xml:space="preserve"> údajů dává klientovi možnost získat osobní údaje, které správci poskytl, v běžném a strojově čitelném formátu. Tyto údaje může následně předat jinému správci, nebo pokud je to technicky možné, žádat, aby si je správci předali mezi sebou.</w:t>
      </w:r>
    </w:p>
    <w:p w:rsidR="00510E8E" w:rsidRDefault="00FD3591" w:rsidP="00FD3591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10E8E">
        <w:rPr>
          <w:rFonts w:ascii="Times New Roman" w:hAnsi="Times New Roman"/>
          <w:sz w:val="24"/>
          <w:szCs w:val="24"/>
        </w:rPr>
        <w:lastRenderedPageBreak/>
        <w:t>Právo kdykoli odvolat souhlas se zpracováním osobních údajů se neuplatní, jelikož osobní údaje klienta jsou zpracovávány z důvodu plnění smlouvy uzavřené s klientem, nikoli na základě souhlasu se zpracováním.</w:t>
      </w:r>
    </w:p>
    <w:p w:rsidR="00A8582F" w:rsidRDefault="00510E8E" w:rsidP="00FD3591">
      <w:pPr>
        <w:pStyle w:val="Bodytext3PR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Žádosti</w:t>
      </w:r>
      <w:r w:rsidR="00A8582F">
        <w:rPr>
          <w:rFonts w:ascii="Times New Roman" w:hAnsi="Times New Roman"/>
          <w:sz w:val="24"/>
          <w:szCs w:val="24"/>
        </w:rPr>
        <w:t xml:space="preserve"> či námitky</w:t>
      </w:r>
      <w:r>
        <w:rPr>
          <w:rFonts w:ascii="Times New Roman" w:hAnsi="Times New Roman"/>
          <w:sz w:val="24"/>
          <w:szCs w:val="24"/>
        </w:rPr>
        <w:t xml:space="preserve"> lze vznášet elektronicky či písemně prostřednictvím výše uvedených kontaktních údajů.</w:t>
      </w:r>
    </w:p>
    <w:p w:rsidR="00510E8E" w:rsidRDefault="00A8582F" w:rsidP="00FD3591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A8582F">
        <w:rPr>
          <w:rFonts w:ascii="Times New Roman" w:hAnsi="Times New Roman"/>
          <w:sz w:val="24"/>
          <w:szCs w:val="24"/>
        </w:rPr>
        <w:t>V případě opakovaných</w:t>
      </w:r>
      <w:r>
        <w:rPr>
          <w:rFonts w:ascii="Times New Roman" w:hAnsi="Times New Roman"/>
          <w:sz w:val="24"/>
          <w:szCs w:val="24"/>
        </w:rPr>
        <w:t>,</w:t>
      </w:r>
      <w:r w:rsidRPr="00A8582F">
        <w:rPr>
          <w:rFonts w:ascii="Times New Roman" w:hAnsi="Times New Roman"/>
          <w:sz w:val="24"/>
          <w:szCs w:val="24"/>
        </w:rPr>
        <w:t xml:space="preserve"> zjevně nedůvodných</w:t>
      </w:r>
      <w:r>
        <w:rPr>
          <w:rFonts w:ascii="Times New Roman" w:hAnsi="Times New Roman"/>
          <w:sz w:val="24"/>
          <w:szCs w:val="24"/>
        </w:rPr>
        <w:t xml:space="preserve"> či šikanózních</w:t>
      </w:r>
      <w:r w:rsidRPr="00A8582F">
        <w:rPr>
          <w:rFonts w:ascii="Times New Roman" w:hAnsi="Times New Roman"/>
          <w:sz w:val="24"/>
          <w:szCs w:val="24"/>
        </w:rPr>
        <w:t xml:space="preserve"> žádostí o uplatnění výše uvedených práv </w:t>
      </w:r>
      <w:r>
        <w:rPr>
          <w:rFonts w:ascii="Times New Roman" w:hAnsi="Times New Roman"/>
          <w:sz w:val="24"/>
          <w:szCs w:val="24"/>
        </w:rPr>
        <w:t>jsme</w:t>
      </w:r>
      <w:r w:rsidRPr="00A8582F">
        <w:rPr>
          <w:rFonts w:ascii="Times New Roman" w:hAnsi="Times New Roman"/>
          <w:sz w:val="24"/>
          <w:szCs w:val="24"/>
        </w:rPr>
        <w:t xml:space="preserve"> oprávněni za realizaci daného práva účtovat přiměřený poplatek, popřípadě jeho realizaci </w:t>
      </w:r>
      <w:r>
        <w:rPr>
          <w:rFonts w:ascii="Times New Roman" w:hAnsi="Times New Roman"/>
          <w:sz w:val="24"/>
          <w:szCs w:val="24"/>
        </w:rPr>
        <w:t>odmítnout</w:t>
      </w:r>
      <w:r w:rsidRPr="00A8582F">
        <w:rPr>
          <w:rFonts w:ascii="Times New Roman" w:hAnsi="Times New Roman"/>
          <w:sz w:val="24"/>
          <w:szCs w:val="24"/>
        </w:rPr>
        <w:t>. O takovém postupu bychom Vás</w:t>
      </w:r>
      <w:r>
        <w:rPr>
          <w:rFonts w:ascii="Times New Roman" w:hAnsi="Times New Roman"/>
          <w:sz w:val="24"/>
          <w:szCs w:val="24"/>
        </w:rPr>
        <w:t xml:space="preserve"> předem</w:t>
      </w:r>
      <w:r w:rsidRPr="00A8582F">
        <w:rPr>
          <w:rFonts w:ascii="Times New Roman" w:hAnsi="Times New Roman"/>
          <w:sz w:val="24"/>
          <w:szCs w:val="24"/>
        </w:rPr>
        <w:t xml:space="preserve"> informovali.</w:t>
      </w:r>
    </w:p>
    <w:p w:rsidR="00510E8E" w:rsidRPr="00510E8E" w:rsidRDefault="00FD3591" w:rsidP="00510E8E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510E8E">
        <w:rPr>
          <w:rFonts w:ascii="Times New Roman" w:hAnsi="Times New Roman"/>
          <w:sz w:val="24"/>
          <w:szCs w:val="24"/>
        </w:rPr>
        <w:t xml:space="preserve">V případě, že bude klient jakkoli nespokojen se zpracováním svých osobních údajů prováděné správcem – advokátem, může podat stížnost přímo jemu, nebo </w:t>
      </w:r>
      <w:r w:rsidRPr="00510E8E">
        <w:rPr>
          <w:rFonts w:ascii="Times New Roman" w:hAnsi="Times New Roman"/>
          <w:b/>
          <w:sz w:val="24"/>
          <w:szCs w:val="24"/>
        </w:rPr>
        <w:t>se obrátit na Úřad pro ochranu osobních údajů</w:t>
      </w:r>
      <w:r w:rsidR="00510E8E">
        <w:rPr>
          <w:rFonts w:ascii="Times New Roman" w:hAnsi="Times New Roman"/>
          <w:b/>
          <w:sz w:val="24"/>
          <w:szCs w:val="24"/>
        </w:rPr>
        <w:t xml:space="preserve">, </w:t>
      </w:r>
      <w:r w:rsidR="00510E8E" w:rsidRPr="00510E8E">
        <w:rPr>
          <w:rFonts w:ascii="Times New Roman" w:hAnsi="Times New Roman"/>
          <w:b/>
          <w:sz w:val="24"/>
          <w:szCs w:val="24"/>
        </w:rPr>
        <w:t>Pplk. Sochora 27 170 00 Praha 7</w:t>
      </w:r>
      <w:r w:rsidR="00510E8E">
        <w:rPr>
          <w:rFonts w:ascii="Times New Roman" w:hAnsi="Times New Roman"/>
          <w:b/>
          <w:sz w:val="24"/>
          <w:szCs w:val="24"/>
        </w:rPr>
        <w:t>.</w:t>
      </w:r>
    </w:p>
    <w:p w:rsidR="00FD3591" w:rsidRPr="00FD3591" w:rsidRDefault="00FD3591" w:rsidP="00FD3591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FD3591">
        <w:rPr>
          <w:rFonts w:ascii="Times New Roman" w:hAnsi="Times New Roman"/>
          <w:sz w:val="24"/>
          <w:szCs w:val="24"/>
        </w:rPr>
        <w:t>Více informací o právech klienta je k dispozici na internetových stránkách Úřadu pro ochranu osobních údajů. (</w:t>
      </w:r>
      <w:hyperlink r:id="rId5" w:history="1">
        <w:r w:rsidRPr="00FD3591">
          <w:rPr>
            <w:rStyle w:val="Hypertextovodkaz"/>
            <w:rFonts w:ascii="Times New Roman" w:hAnsi="Times New Roman"/>
            <w:sz w:val="24"/>
            <w:szCs w:val="24"/>
          </w:rPr>
          <w:t>https://www.uoou.cz/6-prava-subjektu-udaj/d-27276</w:t>
        </w:r>
      </w:hyperlink>
      <w:r w:rsidRPr="00FD3591">
        <w:rPr>
          <w:rFonts w:ascii="Times New Roman" w:hAnsi="Times New Roman"/>
          <w:sz w:val="24"/>
          <w:szCs w:val="24"/>
        </w:rPr>
        <w:t>)</w:t>
      </w:r>
    </w:p>
    <w:p w:rsidR="00F93B4A" w:rsidRPr="00FD3591" w:rsidRDefault="00F93B4A">
      <w:pPr>
        <w:rPr>
          <w:rFonts w:ascii="Times New Roman" w:hAnsi="Times New Roman" w:cs="Times New Roman"/>
          <w:sz w:val="24"/>
          <w:szCs w:val="24"/>
        </w:rPr>
      </w:pPr>
    </w:p>
    <w:sectPr w:rsidR="00F93B4A" w:rsidRPr="00FD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91"/>
    <w:rsid w:val="001A7509"/>
    <w:rsid w:val="00245A3F"/>
    <w:rsid w:val="003F5B9B"/>
    <w:rsid w:val="004C2311"/>
    <w:rsid w:val="004C7BDE"/>
    <w:rsid w:val="00510E8E"/>
    <w:rsid w:val="00744525"/>
    <w:rsid w:val="00792B79"/>
    <w:rsid w:val="008341A9"/>
    <w:rsid w:val="00927CDE"/>
    <w:rsid w:val="00967E28"/>
    <w:rsid w:val="00A8582F"/>
    <w:rsid w:val="00BA4666"/>
    <w:rsid w:val="00CB3090"/>
    <w:rsid w:val="00DA7F68"/>
    <w:rsid w:val="00F71D25"/>
    <w:rsid w:val="00F93B4A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08E70-74EE-403B-89DB-52610EC9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FD3591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D3591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FD3591"/>
    <w:pPr>
      <w:numPr>
        <w:numId w:val="1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FD3591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FD3591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  <w:style w:type="character" w:styleId="Hypertextovodkaz">
    <w:name w:val="Hyperlink"/>
    <w:uiPriority w:val="99"/>
    <w:semiHidden/>
    <w:rsid w:val="00FD3591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oou.cz/6-prava-subjektu-udaj/d-27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Švejnoha</dc:creator>
  <cp:keywords/>
  <dc:description/>
  <cp:lastModifiedBy>Švejnoha</cp:lastModifiedBy>
  <cp:revision>2</cp:revision>
  <cp:lastPrinted>2020-05-05T15:43:00Z</cp:lastPrinted>
  <dcterms:created xsi:type="dcterms:W3CDTF">2020-08-10T10:11:00Z</dcterms:created>
  <dcterms:modified xsi:type="dcterms:W3CDTF">2020-08-10T10:11:00Z</dcterms:modified>
</cp:coreProperties>
</file>